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19" w:rsidRPr="00CF5F19" w:rsidRDefault="00CF5F19" w:rsidP="00CF5F19">
      <w:pPr>
        <w:shd w:val="clear" w:color="auto" w:fill="FFFFFF"/>
        <w:spacing w:before="212" w:after="635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</w:pPr>
      <w:r w:rsidRPr="00CF5F19"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t>Консультация для родителей «Как научить ребёнка одеваться самостоятельно»</w:t>
      </w:r>
    </w:p>
    <w:p w:rsidR="00CF5F19" w:rsidRPr="00CF5F19" w:rsidRDefault="00CF5F19" w:rsidP="00CF5F19">
      <w:pPr>
        <w:spacing w:after="0" w:line="240" w:lineRule="auto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   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Каждый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родитель мечтает о том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когда его малыш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научится одеваться самостоятельно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 Но это не случиться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само собой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Ребёнка надо учить навыкам самообслуживания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Часто можно обратить внимание, что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родители одевают детей сами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не учат их, ссылаясь на нехватку времени. Когда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 остаётся один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он не может справиться, капризничает. А потом появляется такая проблема, как нежелание идти в детский сад.</w:t>
      </w:r>
    </w:p>
    <w:p w:rsidR="00CF5F19" w:rsidRPr="00CF5F19" w:rsidRDefault="00CF5F19" w:rsidP="00CF5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Рекомендации </w:t>
      </w:r>
      <w:r w:rsidRPr="00CF5F19">
        <w:rPr>
          <w:rFonts w:ascii="Arial" w:eastAsia="Times New Roman" w:hAnsi="Arial" w:cs="Arial"/>
          <w:b/>
          <w:bCs/>
          <w:i/>
          <w:iCs/>
          <w:color w:val="111111"/>
          <w:sz w:val="38"/>
          <w:lang w:eastAsia="ru-RU"/>
        </w:rPr>
        <w:t>родителям</w:t>
      </w:r>
      <w:r w:rsidRPr="00CF5F19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: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-когда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одеваете ребёнка сами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привлеките внимание к процессу; проговаривайте все свои действия, предложите подержать какую-то вещь или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самостоятельно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выполнить какое-то простое действие;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-сложите домашнюю одежду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ребёнка в доступное место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чтобы ему было удобно брать её и надевать;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-если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пытается что-то надеть сам, не помогайте ему, наберитесь терпения и понаблюдайте; в случае, если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обратится за помощью, помогите ему, но не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одевайте сами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-учите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ребёнка надевать на себя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например, одежду большего размера; это может быть одежда старших детей или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родителей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; такая одежда более свободна и её легче надеть на себя;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>-в период, когда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испытывает трудности при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одевании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покупайте удобные </w:t>
      </w:r>
      <w:r w:rsidRPr="00CF5F19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вещи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обувь на липучках, футболки и кофты с широким воротом и без молний и пуговиц, свободные носки, трусы, штаны;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-используйте игровые приё</w:t>
      </w:r>
      <w:r w:rsidRPr="00CF5F19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мы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например, во время обучения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одевания</w:t>
      </w:r>
      <w:r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 xml:space="preserve"> 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штанишек учите правильно их держать, чтобы получились два туннеля; создайте ситуацию, что ноги </w:t>
      </w:r>
      <w:proofErr w:type="gramStart"/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–э</w:t>
      </w:r>
      <w:proofErr w:type="gramEnd"/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то два поезда, которые входят в эти туннели;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-если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 оделся сам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но допустил ошибки, не критикуйте его, наоборот, похвалите;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-для правильного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одевания используйте метки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например можно на правом ботинке, туфле наклеить круг, бабочку или машинку, при обувании покажите, на какую ногу обувать каждый предмет обуви;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-приобретите для упражнений мелкой моторики и координации </w:t>
      </w:r>
      <w:proofErr w:type="gramStart"/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рук</w:t>
      </w:r>
      <w:proofErr w:type="gramEnd"/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развивающие </w:t>
      </w:r>
      <w:r w:rsidRPr="00CF5F19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игрушки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шнуровки, вкладыши, рамки, заинтересуйте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ребёнка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;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-даже если вам кажется, что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 научился одеваться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и хорошо справляется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самостоятельно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не оставляйте его без внимания и поддержки; подсказывайте, что за чем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одевать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; для этих целей можно распечатать модели процесса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одевания по сезонам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повесить их на видном месте, чтобы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</w:t>
      </w:r>
      <w:r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 xml:space="preserve"> 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первое время по ним ориентировался; также с целью, чтобы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ребёнок запомнил поэтапное одевание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можно использовать такой приём -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одеваться с ним одновременно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можно устроить соревнования.</w:t>
      </w: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i/>
          <w:iCs/>
          <w:color w:val="FF0000"/>
          <w:sz w:val="38"/>
          <w:szCs w:val="38"/>
          <w:bdr w:val="none" w:sz="0" w:space="0" w:color="auto" w:frame="1"/>
          <w:lang w:eastAsia="ru-RU"/>
        </w:rPr>
        <w:lastRenderedPageBreak/>
        <w:t>«Терпение и труд всё перетрут»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- гласит народная мудрость.</w:t>
      </w:r>
    </w:p>
    <w:p w:rsid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Желаем успехов в воспитании и развитии вашего </w:t>
      </w:r>
      <w:r w:rsidRPr="00CF5F19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ребёнка</w:t>
      </w:r>
      <w:r w:rsidRPr="00CF5F19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!</w:t>
      </w:r>
    </w:p>
    <w:p w:rsid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</w:p>
    <w:p w:rsidR="00CF5F19" w:rsidRPr="00CF5F19" w:rsidRDefault="00CF5F19" w:rsidP="00CF5F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55724" cy="4666130"/>
            <wp:effectExtent l="19050" t="0" r="0" b="0"/>
            <wp:docPr id="3" name="Рисунок 3" descr="https://thumbs.dreamstime.com/b/twin-298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twin-2984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80" cy="46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658" w:rsidRDefault="00FE2658"/>
    <w:p w:rsidR="00CF5F19" w:rsidRDefault="00CF5F19"/>
    <w:p w:rsidR="00CF5F19" w:rsidRDefault="00CF5F19"/>
    <w:p w:rsidR="00CF5F19" w:rsidRDefault="00CF5F19"/>
    <w:p w:rsidR="00CF5F19" w:rsidRDefault="00CF5F19"/>
    <w:p w:rsidR="00CF5F19" w:rsidRDefault="00CF5F19"/>
    <w:p w:rsidR="00CF5F19" w:rsidRDefault="00CF5F19"/>
    <w:p w:rsidR="00CF5F19" w:rsidRDefault="00CF5F19"/>
    <w:p w:rsidR="00CF5F19" w:rsidRDefault="00CF5F19"/>
    <w:p w:rsidR="00CF5F19" w:rsidRDefault="00CF5F19"/>
    <w:sectPr w:rsidR="00CF5F19" w:rsidSect="00CF5F1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F5F19"/>
    <w:rsid w:val="003D7E0C"/>
    <w:rsid w:val="00CF5F19"/>
    <w:rsid w:val="00F053E1"/>
    <w:rsid w:val="00F3350F"/>
    <w:rsid w:val="00FE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paragraph" w:styleId="1">
    <w:name w:val="heading 1"/>
    <w:basedOn w:val="a"/>
    <w:link w:val="10"/>
    <w:uiPriority w:val="9"/>
    <w:qFormat/>
    <w:rsid w:val="00CF5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F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2</cp:revision>
  <dcterms:created xsi:type="dcterms:W3CDTF">2020-01-19T16:36:00Z</dcterms:created>
  <dcterms:modified xsi:type="dcterms:W3CDTF">2020-01-20T10:55:00Z</dcterms:modified>
</cp:coreProperties>
</file>